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jc w:val="center"/>
        <w:rPr>
          <w:rFonts w:cstheme="minorBidi"/>
          <w:color w:val="auto"/>
        </w:rPr>
      </w:pPr>
    </w:p>
    <w:p>
      <w:pPr>
        <w:pStyle w:val="12"/>
        <w:jc w:val="center"/>
        <w:rPr>
          <w:rFonts w:cstheme="minorBidi"/>
          <w:color w:val="auto"/>
        </w:rPr>
      </w:pPr>
    </w:p>
    <w:p>
      <w:pPr>
        <w:pStyle w:val="12"/>
        <w:jc w:val="center"/>
        <w:rPr>
          <w:rFonts w:cstheme="minorBidi"/>
          <w:color w:val="auto"/>
        </w:rPr>
      </w:pPr>
    </w:p>
    <w:p>
      <w:pPr>
        <w:pStyle w:val="12"/>
        <w:jc w:val="center"/>
        <w:rPr>
          <w:rFonts w:cstheme="minorBidi"/>
          <w:color w:val="auto"/>
        </w:rPr>
      </w:pPr>
    </w:p>
    <w:p>
      <w:pPr>
        <w:pStyle w:val="12"/>
        <w:jc w:val="center"/>
        <w:rPr>
          <w:rFonts w:cstheme="minorBidi"/>
          <w:b/>
          <w:color w:val="auto"/>
          <w:sz w:val="44"/>
          <w:szCs w:val="44"/>
        </w:rPr>
      </w:pPr>
      <w:r>
        <w:rPr>
          <w:rFonts w:hint="eastAsia" w:cstheme="minorBidi"/>
          <w:b/>
          <w:color w:val="auto"/>
          <w:sz w:val="44"/>
          <w:szCs w:val="44"/>
        </w:rPr>
        <w:t>常州市文化艺术基金（一般项目）</w:t>
      </w:r>
    </w:p>
    <w:p>
      <w:pPr>
        <w:jc w:val="center"/>
        <w:rPr>
          <w:rFonts w:ascii="华文中宋" w:eastAsia="华文中宋"/>
          <w:b/>
          <w:kern w:val="0"/>
          <w:sz w:val="44"/>
          <w:szCs w:val="44"/>
        </w:rPr>
      </w:pPr>
      <w:r>
        <w:rPr>
          <w:rFonts w:hint="default" w:ascii="华文中宋" w:eastAsia="华文中宋"/>
          <w:b/>
          <w:kern w:val="0"/>
          <w:sz w:val="44"/>
          <w:szCs w:val="44"/>
          <w:lang w:val="en"/>
        </w:rPr>
        <w:t>2025</w:t>
      </w:r>
      <w:r>
        <w:rPr>
          <w:rFonts w:hint="eastAsia" w:ascii="华文中宋" w:eastAsia="华文中宋"/>
          <w:b/>
          <w:kern w:val="0"/>
          <w:sz w:val="44"/>
          <w:szCs w:val="44"/>
        </w:rPr>
        <w:t>年度资助项目申报表</w:t>
      </w:r>
    </w:p>
    <w:p/>
    <w:p>
      <w:pPr>
        <w:autoSpaceDE w:val="0"/>
        <w:autoSpaceDN w:val="0"/>
        <w:adjustRightInd w:val="0"/>
        <w:jc w:val="center"/>
        <w:rPr>
          <w:rFonts w:ascii="仿宋" w:eastAsia="仿宋" w:cs="仿宋"/>
          <w:color w:val="000000"/>
          <w:kern w:val="0"/>
          <w:sz w:val="24"/>
          <w:szCs w:val="24"/>
        </w:rPr>
      </w:pPr>
      <w:r>
        <w:rPr>
          <w:rFonts w:hint="eastAsia" w:cs="仿宋" w:asciiTheme="minorEastAsia" w:hAnsiTheme="minorEastAsia"/>
          <w:color w:val="000000"/>
          <w:kern w:val="0"/>
          <w:sz w:val="30"/>
          <w:szCs w:val="30"/>
        </w:rPr>
        <w:t>（剧本孵化扶持）</w:t>
      </w:r>
    </w:p>
    <w:p>
      <w:pPr>
        <w:autoSpaceDE w:val="0"/>
        <w:autoSpaceDN w:val="0"/>
        <w:adjustRightInd w:val="0"/>
        <w:jc w:val="left"/>
        <w:rPr>
          <w:rFonts w:ascii="仿宋" w:eastAsia="仿宋" w:cs="仿宋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仿宋" w:eastAsia="仿宋" w:cs="仿宋"/>
          <w:color w:val="000000"/>
          <w:kern w:val="0"/>
          <w:sz w:val="24"/>
          <w:szCs w:val="24"/>
        </w:rPr>
      </w:pPr>
    </w:p>
    <w:p>
      <w:pPr>
        <w:tabs>
          <w:tab w:val="left" w:pos="993"/>
        </w:tabs>
        <w:autoSpaceDE w:val="0"/>
        <w:autoSpaceDN w:val="0"/>
        <w:adjustRightInd w:val="0"/>
        <w:ind w:firstLine="1278" w:firstLineChars="450"/>
        <w:jc w:val="left"/>
        <w:rPr>
          <w:rFonts w:cs="仿宋" w:asciiTheme="minorEastAsia" w:hAnsiTheme="minorEastAsia"/>
          <w:color w:val="000000"/>
          <w:kern w:val="0"/>
          <w:sz w:val="30"/>
          <w:szCs w:val="30"/>
          <w:u w:val="single"/>
        </w:rPr>
      </w:pPr>
      <w:r>
        <w:rPr>
          <w:rFonts w:hint="eastAsia" w:cs="仿宋" w:asciiTheme="minorEastAsia" w:hAnsiTheme="minorEastAsia"/>
          <w:color w:val="000000"/>
          <w:kern w:val="0"/>
          <w:sz w:val="30"/>
          <w:szCs w:val="30"/>
        </w:rPr>
        <w:t>项 目 名 称</w:t>
      </w:r>
      <w:r>
        <w:rPr>
          <w:rFonts w:hint="eastAsia" w:cs="仿宋" w:asciiTheme="minorEastAsia" w:hAnsiTheme="minorEastAsia"/>
          <w:color w:val="000000"/>
          <w:kern w:val="0"/>
          <w:sz w:val="30"/>
          <w:szCs w:val="30"/>
          <w:u w:val="single"/>
        </w:rPr>
        <w:t xml:space="preserve">                       </w:t>
      </w:r>
    </w:p>
    <w:p>
      <w:pPr>
        <w:autoSpaceDE w:val="0"/>
        <w:autoSpaceDN w:val="0"/>
        <w:adjustRightInd w:val="0"/>
        <w:ind w:firstLine="1278" w:firstLineChars="450"/>
        <w:jc w:val="left"/>
        <w:rPr>
          <w:rFonts w:ascii="仿宋" w:eastAsia="仿宋" w:cs="仿宋"/>
          <w:color w:val="000000"/>
          <w:kern w:val="0"/>
          <w:sz w:val="30"/>
          <w:szCs w:val="30"/>
          <w:u w:val="single"/>
        </w:rPr>
      </w:pPr>
      <w:r>
        <w:rPr>
          <w:rFonts w:hint="eastAsia" w:cs="仿宋" w:asciiTheme="minorEastAsia" w:hAnsiTheme="minorEastAsia"/>
          <w:color w:val="000000"/>
          <w:kern w:val="0"/>
          <w:sz w:val="30"/>
          <w:szCs w:val="30"/>
        </w:rPr>
        <w:t>申 报 主 体</w:t>
      </w:r>
      <w:r>
        <w:rPr>
          <w:rFonts w:hint="eastAsia" w:cs="仿宋" w:asciiTheme="minorEastAsia" w:hAnsiTheme="minorEastAsia"/>
          <w:color w:val="000000"/>
          <w:kern w:val="0"/>
          <w:sz w:val="30"/>
          <w:szCs w:val="30"/>
          <w:u w:val="single"/>
        </w:rPr>
        <w:t xml:space="preserve">                       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30"/>
          <w:szCs w:val="30"/>
        </w:rPr>
        <w:t>（盖章）</w:t>
      </w:r>
    </w:p>
    <w:p>
      <w:pPr>
        <w:tabs>
          <w:tab w:val="left" w:pos="993"/>
        </w:tabs>
        <w:autoSpaceDE w:val="0"/>
        <w:autoSpaceDN w:val="0"/>
        <w:adjustRightInd w:val="0"/>
        <w:ind w:firstLine="1278" w:firstLineChars="450"/>
        <w:jc w:val="left"/>
        <w:rPr>
          <w:rFonts w:cs="仿宋" w:asciiTheme="minorEastAsia" w:hAnsiTheme="minorEastAsia"/>
          <w:color w:val="000000"/>
          <w:kern w:val="0"/>
          <w:sz w:val="30"/>
          <w:szCs w:val="30"/>
          <w:u w:val="single"/>
        </w:rPr>
      </w:pPr>
      <w:r>
        <w:rPr>
          <w:rFonts w:hint="eastAsia" w:cs="仿宋" w:asciiTheme="minorEastAsia" w:hAnsiTheme="minorEastAsia"/>
          <w:color w:val="000000"/>
          <w:kern w:val="0"/>
          <w:sz w:val="30"/>
          <w:szCs w:val="30"/>
        </w:rPr>
        <w:t>填 表 日 期</w:t>
      </w:r>
      <w:r>
        <w:rPr>
          <w:rFonts w:hint="eastAsia" w:cs="仿宋" w:asciiTheme="minorEastAsia" w:hAnsiTheme="minorEastAsia"/>
          <w:color w:val="000000"/>
          <w:kern w:val="0"/>
          <w:sz w:val="30"/>
          <w:szCs w:val="30"/>
          <w:u w:val="single"/>
        </w:rPr>
        <w:t xml:space="preserve">                       </w:t>
      </w:r>
    </w:p>
    <w:p>
      <w:pPr>
        <w:jc w:val="left"/>
        <w:rPr>
          <w:rFonts w:cs="仿宋" w:asciiTheme="minorEastAsia" w:hAnsiTheme="minorEastAsia"/>
          <w:color w:val="000000"/>
          <w:kern w:val="0"/>
          <w:sz w:val="28"/>
          <w:szCs w:val="28"/>
        </w:rPr>
      </w:pPr>
    </w:p>
    <w:p>
      <w:pPr>
        <w:jc w:val="left"/>
        <w:rPr>
          <w:rFonts w:cs="仿宋" w:asciiTheme="minorEastAsia" w:hAnsiTheme="minorEastAsia"/>
          <w:color w:val="000000"/>
          <w:kern w:val="0"/>
          <w:sz w:val="28"/>
          <w:szCs w:val="28"/>
        </w:rPr>
      </w:pPr>
    </w:p>
    <w:p>
      <w:pPr>
        <w:jc w:val="left"/>
        <w:rPr>
          <w:rFonts w:cs="仿宋" w:asciiTheme="minorEastAsia" w:hAnsiTheme="minorEastAsia"/>
          <w:color w:val="000000"/>
          <w:kern w:val="0"/>
          <w:sz w:val="28"/>
          <w:szCs w:val="28"/>
        </w:rPr>
      </w:pPr>
    </w:p>
    <w:p>
      <w:pPr>
        <w:jc w:val="left"/>
        <w:rPr>
          <w:rFonts w:cs="仿宋" w:asciiTheme="minorEastAsia" w:hAnsiTheme="minorEastAsia"/>
          <w:color w:val="000000"/>
          <w:kern w:val="0"/>
          <w:sz w:val="28"/>
          <w:szCs w:val="28"/>
        </w:rPr>
      </w:pPr>
    </w:p>
    <w:p>
      <w:pPr>
        <w:jc w:val="left"/>
        <w:rPr>
          <w:rFonts w:cs="仿宋" w:asciiTheme="minorEastAsia" w:hAnsiTheme="minorEastAsia"/>
          <w:color w:val="000000"/>
          <w:kern w:val="0"/>
          <w:sz w:val="28"/>
          <w:szCs w:val="28"/>
        </w:rPr>
      </w:pPr>
    </w:p>
    <w:p>
      <w:pPr>
        <w:jc w:val="left"/>
        <w:rPr>
          <w:rFonts w:cs="仿宋" w:asciiTheme="minorEastAsia" w:hAnsiTheme="minorEastAsia"/>
          <w:color w:val="000000"/>
          <w:kern w:val="0"/>
          <w:sz w:val="28"/>
          <w:szCs w:val="28"/>
        </w:rPr>
      </w:pPr>
    </w:p>
    <w:p>
      <w:pPr>
        <w:jc w:val="left"/>
        <w:rPr>
          <w:rFonts w:cs="仿宋" w:asciiTheme="minorEastAsia" w:hAnsiTheme="minorEastAsia"/>
          <w:color w:val="000000"/>
          <w:kern w:val="0"/>
          <w:sz w:val="28"/>
          <w:szCs w:val="28"/>
        </w:rPr>
      </w:pPr>
    </w:p>
    <w:p>
      <w:pPr>
        <w:jc w:val="left"/>
        <w:rPr>
          <w:rFonts w:cs="仿宋" w:asciiTheme="minorEastAsia" w:hAnsiTheme="minorEastAsia"/>
          <w:color w:val="000000"/>
          <w:kern w:val="0"/>
          <w:sz w:val="28"/>
          <w:szCs w:val="28"/>
        </w:rPr>
      </w:pPr>
    </w:p>
    <w:p>
      <w:pPr>
        <w:jc w:val="left"/>
        <w:rPr>
          <w:rFonts w:cs="仿宋" w:asciiTheme="minorEastAsia" w:hAnsiTheme="minorEastAsia"/>
          <w:color w:val="000000"/>
          <w:kern w:val="0"/>
          <w:sz w:val="28"/>
          <w:szCs w:val="28"/>
        </w:rPr>
      </w:pPr>
    </w:p>
    <w:p>
      <w:pPr>
        <w:jc w:val="center"/>
        <w:rPr>
          <w:rFonts w:cs="仿宋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仿宋" w:asciiTheme="minorEastAsia" w:hAnsiTheme="minorEastAsia"/>
          <w:color w:val="000000"/>
          <w:kern w:val="0"/>
          <w:sz w:val="28"/>
          <w:szCs w:val="28"/>
        </w:rPr>
        <w:t>注：封面请对照本申报表“一、二”内容填写</w:t>
      </w:r>
    </w:p>
    <w:p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申报者的承诺： </w:t>
      </w:r>
    </w:p>
    <w:p>
      <w:pPr>
        <w:spacing w:line="520" w:lineRule="exact"/>
        <w:ind w:firstLine="525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我承诺对所填写的各项内容的真实性负责，保证没有知识产权争议。如获得立项资助，我承诺以本表为有约束力的协议，遵守</w:t>
      </w:r>
      <w:r>
        <w:rPr>
          <w:rFonts w:hint="eastAsia" w:ascii="仿宋" w:hAnsi="仿宋" w:eastAsia="仿宋"/>
          <w:sz w:val="28"/>
          <w:szCs w:val="28"/>
        </w:rPr>
        <w:t>常州市文化</w:t>
      </w:r>
      <w:r>
        <w:rPr>
          <w:rFonts w:ascii="仿宋" w:hAnsi="仿宋" w:eastAsia="仿宋"/>
          <w:sz w:val="28"/>
          <w:szCs w:val="28"/>
        </w:rPr>
        <w:t>艺术基金的相关规定，按计划和预算开展相关工作，取得预期成果。</w:t>
      </w:r>
      <w:r>
        <w:rPr>
          <w:rFonts w:hint="eastAsia" w:ascii="仿宋" w:hAnsi="仿宋" w:eastAsia="仿宋"/>
          <w:sz w:val="28"/>
          <w:szCs w:val="28"/>
        </w:rPr>
        <w:t>常州市文化</w:t>
      </w:r>
      <w:r>
        <w:rPr>
          <w:rFonts w:ascii="仿宋" w:hAnsi="仿宋" w:eastAsia="仿宋"/>
          <w:sz w:val="28"/>
          <w:szCs w:val="28"/>
        </w:rPr>
        <w:t>艺术基金有权使用本表所有数据和资料</w:t>
      </w:r>
      <w:r>
        <w:rPr>
          <w:rFonts w:hint="eastAsia" w:ascii="仿宋" w:hAnsi="仿宋" w:eastAsia="仿宋"/>
          <w:sz w:val="28"/>
          <w:szCs w:val="28"/>
        </w:rPr>
        <w:t xml:space="preserve">，常州市文广旅局有权拥有获资助项目的联合署名权、出品权和参评权，即认可常州市文广旅局有权与该项目其他出品方共同申报有关奖项，共享该项目未来有关荣誉。 </w:t>
      </w:r>
    </w:p>
    <w:p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负责人签字：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           </w:t>
      </w:r>
      <w:r>
        <w:rPr>
          <w:rFonts w:ascii="仿宋" w:hAnsi="仿宋" w:eastAsia="仿宋"/>
          <w:sz w:val="28"/>
          <w:szCs w:val="28"/>
        </w:rPr>
        <w:t>申报主体：（盖章）</w:t>
      </w:r>
    </w:p>
    <w:p>
      <w:pPr>
        <w:ind w:firstLine="6072" w:firstLineChars="23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ascii="仿宋" w:hAnsi="仿宋" w:eastAsia="仿宋"/>
          <w:sz w:val="28"/>
          <w:szCs w:val="28"/>
        </w:rPr>
        <w:t xml:space="preserve">日 </w:t>
      </w:r>
    </w:p>
    <w:p>
      <w:pPr>
        <w:jc w:val="center"/>
        <w:rPr>
          <w:rFonts w:ascii="仿宋" w:hAnsi="仿宋" w:eastAsia="仿宋"/>
          <w:b/>
          <w:kern w:val="0"/>
          <w:sz w:val="36"/>
          <w:szCs w:val="36"/>
        </w:rPr>
      </w:pPr>
    </w:p>
    <w:p>
      <w:pPr>
        <w:jc w:val="center"/>
        <w:rPr>
          <w:rFonts w:ascii="仿宋" w:hAnsi="仿宋" w:eastAsia="仿宋"/>
          <w:b/>
          <w:kern w:val="0"/>
          <w:sz w:val="36"/>
          <w:szCs w:val="36"/>
        </w:rPr>
      </w:pPr>
      <w:r>
        <w:rPr>
          <w:rFonts w:ascii="仿宋" w:hAnsi="仿宋" w:eastAsia="仿宋"/>
          <w:b/>
          <w:kern w:val="0"/>
          <w:sz w:val="36"/>
          <w:szCs w:val="36"/>
        </w:rPr>
        <w:t>填 表 说 明</w:t>
      </w:r>
    </w:p>
    <w:p>
      <w:pPr>
        <w:autoSpaceDE w:val="0"/>
        <w:autoSpaceDN w:val="0"/>
        <w:adjustRightInd w:val="0"/>
        <w:spacing w:line="520" w:lineRule="exact"/>
        <w:ind w:firstLine="528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1.填写前请仔细阅读《</w:t>
      </w:r>
      <w:r>
        <w:rPr>
          <w:rFonts w:hint="eastAsia" w:ascii="仿宋" w:hAnsi="仿宋" w:eastAsia="仿宋"/>
          <w:kern w:val="0"/>
          <w:sz w:val="28"/>
          <w:szCs w:val="28"/>
        </w:rPr>
        <w:t>常州市文化艺术基金</w:t>
      </w:r>
      <w:r>
        <w:rPr>
          <w:rFonts w:ascii="仿宋" w:hAnsi="仿宋" w:eastAsia="仿宋"/>
          <w:kern w:val="0"/>
          <w:sz w:val="28"/>
          <w:szCs w:val="28"/>
        </w:rPr>
        <w:t>(一般项目)</w:t>
      </w:r>
      <w:r>
        <w:rPr>
          <w:rFonts w:ascii="仿宋" w:hAnsi="仿宋" w:eastAsia="仿宋"/>
          <w:kern w:val="0"/>
          <w:sz w:val="28"/>
          <w:szCs w:val="28"/>
          <w:lang w:val="en"/>
        </w:rPr>
        <w:t>2025</w:t>
      </w:r>
      <w:r>
        <w:rPr>
          <w:rFonts w:ascii="仿宋" w:hAnsi="仿宋" w:eastAsia="仿宋"/>
          <w:kern w:val="0"/>
          <w:sz w:val="28"/>
          <w:szCs w:val="28"/>
        </w:rPr>
        <w:t>年度申报指南》的相关规定。</w:t>
      </w:r>
    </w:p>
    <w:p>
      <w:pPr>
        <w:autoSpaceDE w:val="0"/>
        <w:autoSpaceDN w:val="0"/>
        <w:adjustRightInd w:val="0"/>
        <w:spacing w:line="520" w:lineRule="exact"/>
        <w:ind w:firstLine="528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2.登录</w:t>
      </w:r>
      <w:r>
        <w:rPr>
          <w:rFonts w:hint="eastAsia" w:ascii="仿宋" w:hAnsi="仿宋" w:eastAsia="仿宋"/>
          <w:kern w:val="0"/>
          <w:sz w:val="28"/>
          <w:szCs w:val="28"/>
        </w:rPr>
        <w:t>常州市文化广电和旅游局网站</w:t>
      </w:r>
      <w:r>
        <w:rPr>
          <w:rFonts w:hint="eastAsia" w:ascii="仿宋" w:hAnsi="仿宋" w:eastAsia="仿宋"/>
          <w:spacing w:val="-8"/>
          <w:kern w:val="0"/>
          <w:sz w:val="28"/>
          <w:szCs w:val="28"/>
        </w:rPr>
        <w:t>（</w:t>
      </w:r>
      <w:r>
        <w:rPr>
          <w:rFonts w:ascii="Times New Roman" w:hAnsi="Times New Roman" w:eastAsia="仿宋_GB2312" w:cs="Times New Roman"/>
          <w:color w:val="000000"/>
        </w:rPr>
        <w:t>http://wglj.changzhou.gov.cn</w:t>
      </w:r>
      <w:r>
        <w:rPr>
          <w:rFonts w:hint="eastAsia" w:ascii="仿宋" w:hAnsi="仿宋" w:eastAsia="仿宋"/>
          <w:spacing w:val="-8"/>
          <w:kern w:val="0"/>
          <w:sz w:val="28"/>
          <w:szCs w:val="28"/>
        </w:rPr>
        <w:t>），</w:t>
      </w:r>
      <w:r>
        <w:rPr>
          <w:rFonts w:ascii="仿宋" w:hAnsi="仿宋" w:eastAsia="仿宋"/>
          <w:kern w:val="0"/>
          <w:sz w:val="28"/>
          <w:szCs w:val="28"/>
        </w:rPr>
        <w:t>按《申报指南》要求，在网上</w:t>
      </w:r>
      <w:r>
        <w:rPr>
          <w:rFonts w:hint="eastAsia" w:ascii="仿宋" w:hAnsi="仿宋" w:eastAsia="仿宋"/>
          <w:kern w:val="0"/>
          <w:sz w:val="28"/>
          <w:szCs w:val="28"/>
        </w:rPr>
        <w:t>下载并</w:t>
      </w:r>
      <w:r>
        <w:rPr>
          <w:rFonts w:ascii="仿宋" w:hAnsi="仿宋" w:eastAsia="仿宋"/>
          <w:kern w:val="0"/>
          <w:sz w:val="28"/>
          <w:szCs w:val="28"/>
        </w:rPr>
        <w:t>填写</w:t>
      </w:r>
      <w:r>
        <w:rPr>
          <w:rFonts w:hint="eastAsia" w:ascii="仿宋" w:hAnsi="仿宋" w:eastAsia="仿宋"/>
          <w:kern w:val="0"/>
          <w:sz w:val="28"/>
          <w:szCs w:val="28"/>
        </w:rPr>
        <w:t>《常州市文化艺术基金（一般项目）</w:t>
      </w:r>
      <w:r>
        <w:rPr>
          <w:rFonts w:hint="default" w:ascii="仿宋" w:hAnsi="仿宋" w:eastAsia="仿宋"/>
          <w:kern w:val="0"/>
          <w:sz w:val="28"/>
          <w:szCs w:val="28"/>
          <w:lang w:val="en"/>
        </w:rPr>
        <w:t>2025</w:t>
      </w:r>
      <w:r>
        <w:rPr>
          <w:rFonts w:hint="eastAsia" w:ascii="仿宋" w:hAnsi="仿宋" w:eastAsia="仿宋"/>
          <w:kern w:val="0"/>
          <w:sz w:val="28"/>
          <w:szCs w:val="28"/>
        </w:rPr>
        <w:t>年度资助项目申报表》</w:t>
      </w:r>
      <w:r>
        <w:rPr>
          <w:rFonts w:ascii="仿宋" w:hAnsi="仿宋" w:eastAsia="仿宋"/>
          <w:kern w:val="0"/>
          <w:sz w:val="28"/>
          <w:szCs w:val="28"/>
        </w:rPr>
        <w:t xml:space="preserve">。 </w:t>
      </w:r>
    </w:p>
    <w:p>
      <w:pPr>
        <w:autoSpaceDE w:val="0"/>
        <w:autoSpaceDN w:val="0"/>
        <w:adjustRightInd w:val="0"/>
        <w:spacing w:line="520" w:lineRule="exact"/>
        <w:ind w:firstLine="528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3.请用国家通用语言文字填写申报表,所填内容务必真实、准确，不要漏填、错填</w:t>
      </w:r>
      <w:r>
        <w:rPr>
          <w:rFonts w:hint="eastAsia" w:ascii="仿宋" w:hAnsi="仿宋" w:eastAsia="仿宋"/>
          <w:kern w:val="0"/>
          <w:sz w:val="28"/>
          <w:szCs w:val="28"/>
        </w:rPr>
        <w:t>，各申报主体根据申报项目类别填写相应表格。</w:t>
      </w:r>
    </w:p>
    <w:p>
      <w:pPr>
        <w:autoSpaceDE w:val="0"/>
        <w:autoSpaceDN w:val="0"/>
        <w:adjustRightInd w:val="0"/>
        <w:spacing w:line="520" w:lineRule="exact"/>
        <w:ind w:firstLine="528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4.请按《</w:t>
      </w:r>
      <w:r>
        <w:rPr>
          <w:rFonts w:hint="eastAsia" w:ascii="仿宋" w:hAnsi="仿宋" w:eastAsia="仿宋"/>
          <w:kern w:val="0"/>
          <w:sz w:val="28"/>
          <w:szCs w:val="28"/>
        </w:rPr>
        <w:t>常州市文化艺术基金</w:t>
      </w:r>
      <w:r>
        <w:rPr>
          <w:rFonts w:ascii="仿宋" w:hAnsi="仿宋" w:eastAsia="仿宋"/>
          <w:kern w:val="0"/>
          <w:sz w:val="28"/>
          <w:szCs w:val="28"/>
        </w:rPr>
        <w:t>(一般项目)</w:t>
      </w:r>
      <w:r>
        <w:rPr>
          <w:rFonts w:ascii="仿宋" w:hAnsi="仿宋" w:eastAsia="仿宋"/>
          <w:kern w:val="0"/>
          <w:sz w:val="28"/>
          <w:szCs w:val="28"/>
          <w:lang w:val="en"/>
        </w:rPr>
        <w:t>2025</w:t>
      </w:r>
      <w:r>
        <w:rPr>
          <w:rFonts w:ascii="仿宋" w:hAnsi="仿宋" w:eastAsia="仿宋"/>
          <w:kern w:val="0"/>
          <w:sz w:val="28"/>
          <w:szCs w:val="28"/>
        </w:rPr>
        <w:t xml:space="preserve">年度申报指南》中的规定提交相关申报材料。 </w:t>
      </w:r>
    </w:p>
    <w:p>
      <w:pPr>
        <w:autoSpaceDE w:val="0"/>
        <w:autoSpaceDN w:val="0"/>
        <w:adjustRightInd w:val="0"/>
        <w:spacing w:line="520" w:lineRule="exact"/>
        <w:ind w:firstLine="528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5.网上</w:t>
      </w:r>
      <w:r>
        <w:rPr>
          <w:rFonts w:hint="eastAsia" w:ascii="仿宋" w:hAnsi="仿宋" w:eastAsia="仿宋"/>
          <w:kern w:val="0"/>
          <w:sz w:val="28"/>
          <w:szCs w:val="28"/>
        </w:rPr>
        <w:t>下载</w:t>
      </w:r>
      <w:r>
        <w:rPr>
          <w:rFonts w:ascii="仿宋" w:hAnsi="仿宋" w:eastAsia="仿宋"/>
          <w:kern w:val="0"/>
          <w:sz w:val="28"/>
          <w:szCs w:val="28"/>
        </w:rPr>
        <w:t>填报完成后，需将本表打印装订，原则上要求统一用A</w:t>
      </w:r>
      <w:r>
        <w:rPr>
          <w:rFonts w:hint="eastAsia" w:ascii="仿宋" w:hAnsi="仿宋" w:eastAsia="仿宋"/>
          <w:kern w:val="0"/>
          <w:sz w:val="28"/>
          <w:szCs w:val="28"/>
        </w:rPr>
        <w:t>4</w:t>
      </w:r>
      <w:r>
        <w:rPr>
          <w:rFonts w:ascii="仿宋" w:hAnsi="仿宋" w:eastAsia="仿宋"/>
          <w:kern w:val="0"/>
          <w:sz w:val="28"/>
          <w:szCs w:val="28"/>
        </w:rPr>
        <w:t>纸双面印制</w:t>
      </w:r>
      <w:r>
        <w:rPr>
          <w:rFonts w:hint="eastAsia" w:ascii="仿宋" w:hAnsi="仿宋" w:eastAsia="仿宋"/>
          <w:kern w:val="0"/>
          <w:sz w:val="28"/>
          <w:szCs w:val="28"/>
        </w:rPr>
        <w:t>，装订成册，</w:t>
      </w:r>
      <w:r>
        <w:rPr>
          <w:rFonts w:ascii="仿宋" w:hAnsi="仿宋" w:eastAsia="仿宋"/>
          <w:kern w:val="0"/>
          <w:sz w:val="28"/>
          <w:szCs w:val="28"/>
        </w:rPr>
        <w:t xml:space="preserve">并在指定位置加盖公章。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line="560" w:lineRule="exact"/>
        <w:ind w:left="0" w:leftChars="0" w:firstLine="528" w:firstLineChars="200"/>
        <w:textAlignment w:val="auto"/>
        <w:rPr>
          <w:rFonts w:hint="eastAsia" w:eastAsia="仿宋" w:cstheme="minorBidi"/>
          <w:b/>
          <w:bCs/>
          <w:kern w:val="0"/>
          <w:sz w:val="28"/>
          <w:szCs w:val="28"/>
          <w:lang w:val="en-US" w:eastAsia="zh-CN" w:bidi="ar-SA"/>
        </w:rPr>
      </w:pPr>
      <w:r>
        <w:rPr>
          <w:rFonts w:hint="eastAsia"/>
          <w:sz w:val="28"/>
          <w:szCs w:val="28"/>
        </w:rPr>
        <w:t>6.申</w:t>
      </w:r>
      <w:r>
        <w:rPr>
          <w:rFonts w:hint="eastAsia" w:ascii="仿宋" w:hAnsi="仿宋" w:eastAsia="仿宋" w:cstheme="minorBidi"/>
          <w:kern w:val="0"/>
          <w:sz w:val="28"/>
          <w:szCs w:val="28"/>
          <w:lang w:val="en-US" w:eastAsia="zh-CN" w:bidi="ar-SA"/>
        </w:rPr>
        <w:t>报材料统一报送至常州市文化艺术管理中心。地址：常州市长江</w:t>
      </w:r>
      <w:r>
        <w:rPr>
          <w:rFonts w:hint="eastAsia" w:cstheme="minorBidi"/>
          <w:kern w:val="0"/>
          <w:sz w:val="28"/>
          <w:szCs w:val="28"/>
          <w:lang w:val="en-US" w:eastAsia="zh-CN" w:bidi="ar-SA"/>
        </w:rPr>
        <w:t>中</w:t>
      </w:r>
      <w:r>
        <w:rPr>
          <w:rFonts w:hint="eastAsia" w:ascii="仿宋" w:hAnsi="仿宋" w:eastAsia="仿宋" w:cstheme="minorBidi"/>
          <w:kern w:val="0"/>
          <w:sz w:val="28"/>
          <w:szCs w:val="28"/>
          <w:lang w:val="en-US" w:eastAsia="zh-CN" w:bidi="ar-SA"/>
        </w:rPr>
        <w:t>路207号，联系电话：0519-86955826。</w:t>
      </w:r>
      <w:r>
        <w:rPr>
          <w:rFonts w:hint="eastAsia" w:ascii="仿宋" w:hAnsi="仿宋" w:eastAsia="仿宋" w:cstheme="minorBidi"/>
          <w:b/>
          <w:bCs/>
          <w:kern w:val="0"/>
          <w:sz w:val="28"/>
          <w:szCs w:val="28"/>
          <w:lang w:val="en-US" w:eastAsia="zh-CN" w:bidi="ar-SA"/>
        </w:rPr>
        <w:t>电子稿通过百度网盘链接报送。</w:t>
      </w:r>
    </w:p>
    <w:p>
      <w:pPr>
        <w:pStyle w:val="2"/>
        <w:autoSpaceDE w:val="0"/>
        <w:autoSpaceDN w:val="0"/>
        <w:spacing w:before="0" w:line="600" w:lineRule="exact"/>
        <w:ind w:left="0" w:right="74" w:firstLine="528" w:firstLineChars="20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7.提交的所有材料均不予退回，请申报者自行备份。</w:t>
      </w:r>
    </w:p>
    <w:p>
      <w:pPr>
        <w:pStyle w:val="2"/>
        <w:autoSpaceDE w:val="0"/>
        <w:autoSpaceDN w:val="0"/>
        <w:spacing w:before="0" w:line="600" w:lineRule="exact"/>
        <w:ind w:left="0" w:right="74" w:firstLine="528" w:firstLineChars="200"/>
        <w:rPr>
          <w:kern w:val="0"/>
          <w:sz w:val="28"/>
          <w:szCs w:val="28"/>
        </w:rPr>
      </w:pPr>
    </w:p>
    <w:tbl>
      <w:tblPr>
        <w:tblStyle w:val="6"/>
        <w:tblW w:w="8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4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</w:rPr>
              <w:t>一、申报主体</w:t>
            </w:r>
          </w:p>
          <w:tbl>
            <w:tblPr>
              <w:tblStyle w:val="7"/>
              <w:tblW w:w="8254" w:type="dxa"/>
              <w:jc w:val="center"/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72"/>
              <w:gridCol w:w="708"/>
              <w:gridCol w:w="1322"/>
              <w:gridCol w:w="946"/>
              <w:gridCol w:w="705"/>
              <w:gridCol w:w="1279"/>
              <w:gridCol w:w="371"/>
              <w:gridCol w:w="1651"/>
            </w:tblGrid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单位或机构名称</w:t>
                  </w:r>
                </w:p>
              </w:tc>
              <w:tc>
                <w:tcPr>
                  <w:tcW w:w="6274" w:type="dxa"/>
                  <w:gridSpan w:val="6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组织机构类型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组织机构代码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成立时间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所属区域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是否属于转企改制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资产总额（万元）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包含艺术团体数（个）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排练厅面积（平方米）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在职员工总数（位）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高级职称人数（位）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自有剧场座位数（个）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法定代表人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固定电话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职务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手机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邮编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272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单位地址</w:t>
                  </w:r>
                </w:p>
              </w:tc>
              <w:tc>
                <w:tcPr>
                  <w:tcW w:w="6982" w:type="dxa"/>
                  <w:gridSpan w:val="7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272" w:type="dxa"/>
                  <w:vMerge w:val="restart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参加</w:t>
                  </w:r>
                  <w:r>
                    <w:rPr>
                      <w:rFonts w:hint="eastAsia"/>
                      <w:kern w:val="0"/>
                    </w:rPr>
                    <w:t>省</w:t>
                  </w: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级以上演出和比赛的获奖情况</w:t>
                  </w:r>
                </w:p>
              </w:tc>
              <w:tc>
                <w:tcPr>
                  <w:tcW w:w="203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项目名称</w:t>
                  </w:r>
                </w:p>
              </w:tc>
              <w:tc>
                <w:tcPr>
                  <w:tcW w:w="1651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所获奖项</w:t>
                  </w:r>
                </w:p>
              </w:tc>
              <w:tc>
                <w:tcPr>
                  <w:tcW w:w="165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颁奖单位</w:t>
                  </w:r>
                </w:p>
              </w:tc>
              <w:tc>
                <w:tcPr>
                  <w:tcW w:w="16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获奖时间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272" w:type="dxa"/>
                  <w:vMerge w:val="continue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年  月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272" w:type="dxa"/>
                  <w:vMerge w:val="continue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年  月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272" w:type="dxa"/>
                  <w:vMerge w:val="continue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年  月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272" w:type="dxa"/>
                  <w:vMerge w:val="continue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年  月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272" w:type="dxa"/>
                  <w:vMerge w:val="continue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年  月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272" w:type="dxa"/>
                  <w:vMerge w:val="continue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年  月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272" w:type="dxa"/>
                  <w:vMerge w:val="continue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年  月</w:t>
                  </w:r>
                </w:p>
              </w:tc>
            </w:tr>
          </w:tbl>
          <w:p/>
          <w:p/>
          <w:p/>
          <w:tbl>
            <w:tblPr>
              <w:tblStyle w:val="7"/>
              <w:tblW w:w="8249" w:type="dxa"/>
              <w:tblInd w:w="0" w:type="dxa"/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249"/>
            </w:tblGrid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249" w:type="dxa"/>
                </w:tcPr>
                <w:p>
                  <w:pPr>
                    <w:pStyle w:val="12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申报主体艺术简介（不超过</w:t>
                  </w:r>
                  <w: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  <w:t>500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字）</w:t>
                  </w: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</w:tbl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二、数据表</w:t>
      </w:r>
    </w:p>
    <w:tbl>
      <w:tblPr>
        <w:tblStyle w:val="7"/>
        <w:tblW w:w="852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705"/>
        <w:gridCol w:w="1706"/>
        <w:gridCol w:w="1706"/>
        <w:gridCol w:w="170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823" w:type="dxa"/>
            <w:gridSpan w:val="4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项目类别</w:t>
            </w:r>
          </w:p>
        </w:tc>
        <w:tc>
          <w:tcPr>
            <w:tcW w:w="6823" w:type="dxa"/>
            <w:gridSpan w:val="4"/>
            <w:vAlign w:val="center"/>
          </w:tcPr>
          <w:p/>
          <w:p>
            <w:r>
              <w:rPr>
                <w:rFonts w:hint="eastAsia"/>
              </w:rPr>
              <w:t>新创剧本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□     改编剧本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□</w:t>
            </w:r>
          </w:p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" w:eastAsia="zh-CN"/>
              </w:rPr>
            </w:pPr>
            <w:r>
              <w:rPr>
                <w:rFonts w:hint="eastAsia"/>
                <w:lang w:val="en" w:eastAsia="zh-CN"/>
              </w:rPr>
              <w:t>预期成果</w:t>
            </w:r>
          </w:p>
        </w:tc>
        <w:tc>
          <w:tcPr>
            <w:tcW w:w="6823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540" w:lineRule="exact"/>
              <w:ind w:left="0" w:firstLine="641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对标省级重要艺术创作荣誉和重大艺术创作项目水平，在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" w:eastAsia="zh-CN" w:bidi="ar-SA"/>
              </w:rPr>
              <w:t>2025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年度内完成剧本创作，并启动项目创排工作，完成主创签约，达到国家、省艺术基金申报条件。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职务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固定电话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手机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电子邮箱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通讯地址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项目联系人</w:t>
            </w: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职务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固定电话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手机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电子邮箱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通讯地址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财务联系人</w:t>
            </w: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职务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固定电话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手机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电子邮箱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通讯地址</w:t>
            </w:r>
          </w:p>
        </w:tc>
        <w:tc>
          <w:tcPr>
            <w:tcW w:w="1706" w:type="dxa"/>
            <w:vAlign w:val="center"/>
          </w:tcPr>
          <w:p/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三、剧本孵化扶持</w:t>
      </w:r>
    </w:p>
    <w:tbl>
      <w:tblPr>
        <w:tblStyle w:val="7"/>
        <w:tblW w:w="860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5" w:hRule="atLeast"/>
        </w:trPr>
        <w:tc>
          <w:tcPr>
            <w:tcW w:w="8606" w:type="dxa"/>
          </w:tcPr>
          <w:p>
            <w:pPr>
              <w:pStyle w:val="12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填写申报项目的主要内容、剧目的艺术特色和价值意义。</w:t>
            </w:r>
          </w:p>
          <w:p>
            <w:pPr>
              <w:pStyle w:val="12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（可另外附页填写）</w:t>
            </w:r>
          </w:p>
          <w:p>
            <w:pPr>
              <w:pStyle w:val="12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pStyle w:val="12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同时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须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提交以下材料：剧本的分章节的创意大纲（3000-5000字），已完成的剧本需提交完整剧本。</w:t>
            </w:r>
          </w:p>
          <w:p>
            <w:pPr>
              <w:pStyle w:val="12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</w:p>
    <w:p>
      <w:pPr>
        <w:autoSpaceDE w:val="0"/>
        <w:autoSpaceDN w:val="0"/>
        <w:adjustRightInd w:val="0"/>
        <w:jc w:val="left"/>
        <w:rPr>
          <w:rFonts w:ascii="黑体" w:hAnsi="黑体" w:eastAsia="黑体" w:cs="Times New Roman"/>
          <w:kern w:val="0"/>
          <w:szCs w:val="21"/>
        </w:rPr>
      </w:pPr>
      <w:r>
        <w:rPr>
          <w:rFonts w:hint="eastAsia" w:ascii="黑体" w:eastAsia="黑体"/>
          <w:kern w:val="0"/>
          <w:sz w:val="32"/>
          <w:szCs w:val="32"/>
        </w:rPr>
        <w:t>四</w:t>
      </w:r>
      <w:r>
        <w:rPr>
          <w:rFonts w:ascii="黑体" w:eastAsia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</w:rPr>
        <w:t>项目经费预算</w:t>
      </w:r>
    </w:p>
    <w:p>
      <w:pPr>
        <w:rPr>
          <w:rFonts w:ascii="宋体" w:hAnsi="Times New Roman" w:eastAsia="宋体" w:cs="宋体"/>
          <w:kern w:val="0"/>
          <w:szCs w:val="21"/>
        </w:rPr>
      </w:pPr>
      <w:r>
        <w:rPr>
          <w:rFonts w:hint="eastAsia" w:ascii="宋体" w:hAnsi="Times New Roman" w:eastAsia="宋体" w:cs="宋体"/>
          <w:kern w:val="0"/>
          <w:szCs w:val="21"/>
        </w:rPr>
        <w:t xml:space="preserve">                                                                     单位：万元</w:t>
      </w:r>
    </w:p>
    <w:tbl>
      <w:tblPr>
        <w:tblStyle w:val="7"/>
        <w:tblW w:w="852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2702"/>
        <w:gridCol w:w="2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申请基金资助额度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收款单位名称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收款单位账号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收款单位开户银行名称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ËÎÌå" w:asciiTheme="minorEastAsia" w:hAnsiTheme="minorEastAsia"/>
                <w:kern w:val="0"/>
                <w:szCs w:val="21"/>
              </w:rPr>
              <w:t>(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具体到支行</w:t>
            </w:r>
            <w:r>
              <w:rPr>
                <w:rFonts w:cs="ËÎÌå" w:asciiTheme="minorEastAsia" w:hAnsiTheme="minorEastAsia"/>
                <w:kern w:val="0"/>
                <w:szCs w:val="21"/>
              </w:rPr>
              <w:t>)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842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开户银行行号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开支项目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270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申请资助资金</w:t>
            </w:r>
          </w:p>
        </w:tc>
        <w:tc>
          <w:tcPr>
            <w:tcW w:w="2984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备注说明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7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98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7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98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7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98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7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98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7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98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7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98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7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98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7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98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7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98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7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98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7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98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7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98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7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98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842" w:type="dxa"/>
            <w:vMerge w:val="restart"/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合计</w:t>
            </w:r>
          </w:p>
          <w:p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686" w:type="dxa"/>
            <w:gridSpan w:val="2"/>
            <w:vAlign w:val="center"/>
          </w:tcPr>
          <w:p>
            <w:pPr>
              <w:jc w:val="righ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（小写）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84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86" w:type="dxa"/>
            <w:gridSpan w:val="2"/>
            <w:vAlign w:val="center"/>
          </w:tcPr>
          <w:p>
            <w:pPr>
              <w:jc w:val="righ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（大写）</w:t>
            </w:r>
          </w:p>
        </w:tc>
      </w:tr>
    </w:tbl>
    <w:p>
      <w:pPr>
        <w:ind w:firstLine="388" w:firstLineChars="200"/>
        <w:rPr>
          <w:rFonts w:ascii="楷体" w:eastAsia="楷体" w:cs="楷体"/>
          <w:kern w:val="0"/>
          <w:szCs w:val="21"/>
        </w:rPr>
      </w:pPr>
    </w:p>
    <w:p>
      <w:pPr>
        <w:ind w:firstLine="388" w:firstLineChars="200"/>
        <w:rPr>
          <w:rFonts w:ascii="楷体" w:eastAsia="楷体" w:cs="楷体"/>
          <w:kern w:val="0"/>
          <w:szCs w:val="21"/>
        </w:rPr>
      </w:pPr>
      <w:r>
        <w:rPr>
          <w:rFonts w:hint="eastAsia" w:ascii="楷体" w:eastAsia="楷体" w:cs="楷体"/>
          <w:kern w:val="0"/>
          <w:szCs w:val="21"/>
        </w:rPr>
        <w:t>说明：预算合计数应与申请基金资助额度相一致。</w:t>
      </w:r>
    </w:p>
    <w:p>
      <w:pPr>
        <w:rPr>
          <w:rFonts w:ascii="楷体" w:eastAsia="楷体" w:cs="楷体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五、主要合作方</w:t>
      </w:r>
    </w:p>
    <w:tbl>
      <w:tblPr>
        <w:tblStyle w:val="7"/>
        <w:tblW w:w="852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14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8528" w:type="dxa"/>
            <w:gridSpan w:val="2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申报项目主要由以下机构和单位合作完成，各合作方均一致同意：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ËÎÌå" w:asciiTheme="minorEastAsia" w:hAnsiTheme="minorEastAsia"/>
                <w:kern w:val="0"/>
                <w:szCs w:val="21"/>
              </w:rPr>
              <w:t>1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、由【                】作为申报主体，进行申报；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ËÎÌå" w:asciiTheme="minorEastAsia" w:hAnsiTheme="minorEastAsia"/>
                <w:kern w:val="0"/>
                <w:szCs w:val="21"/>
              </w:rPr>
              <w:t>2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、如申报项目获得立项资助，授权【               】签署全部申报文件。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714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Cs w:val="21"/>
              </w:rPr>
              <w:t>主要合作单位名称（不超过三个）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14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Cs w:val="21"/>
              </w:rPr>
              <w:t xml:space="preserve">                                                               （盖章）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14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Cs w:val="21"/>
              </w:rPr>
              <w:t xml:space="preserve">                                                               （盖章）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714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Cs w:val="21"/>
              </w:rPr>
              <w:t xml:space="preserve">                                                               （盖章）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290" w:charSpace="-3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ËÎÌå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3C"/>
    <w:rsid w:val="00021B72"/>
    <w:rsid w:val="00061F71"/>
    <w:rsid w:val="00096B18"/>
    <w:rsid w:val="000B6CDE"/>
    <w:rsid w:val="000D0879"/>
    <w:rsid w:val="000D5128"/>
    <w:rsid w:val="000D55EE"/>
    <w:rsid w:val="000F710D"/>
    <w:rsid w:val="00103EFB"/>
    <w:rsid w:val="00114BAE"/>
    <w:rsid w:val="001408BD"/>
    <w:rsid w:val="001415F0"/>
    <w:rsid w:val="0018638E"/>
    <w:rsid w:val="00197ED5"/>
    <w:rsid w:val="001B2757"/>
    <w:rsid w:val="001C1C7F"/>
    <w:rsid w:val="001C350B"/>
    <w:rsid w:val="001C73B4"/>
    <w:rsid w:val="001D7A3D"/>
    <w:rsid w:val="001F248F"/>
    <w:rsid w:val="00202942"/>
    <w:rsid w:val="00214A45"/>
    <w:rsid w:val="002335CE"/>
    <w:rsid w:val="00241448"/>
    <w:rsid w:val="00242DA8"/>
    <w:rsid w:val="00257A73"/>
    <w:rsid w:val="002745F8"/>
    <w:rsid w:val="002837E2"/>
    <w:rsid w:val="0029045F"/>
    <w:rsid w:val="00294D7A"/>
    <w:rsid w:val="002A1AAD"/>
    <w:rsid w:val="002B596E"/>
    <w:rsid w:val="002C5082"/>
    <w:rsid w:val="002E3553"/>
    <w:rsid w:val="002F4A8C"/>
    <w:rsid w:val="003030C3"/>
    <w:rsid w:val="00357846"/>
    <w:rsid w:val="00367E00"/>
    <w:rsid w:val="00370E60"/>
    <w:rsid w:val="003740D2"/>
    <w:rsid w:val="003A1A8F"/>
    <w:rsid w:val="003B5328"/>
    <w:rsid w:val="003D32FD"/>
    <w:rsid w:val="00410123"/>
    <w:rsid w:val="0042542B"/>
    <w:rsid w:val="004632CE"/>
    <w:rsid w:val="00463F9E"/>
    <w:rsid w:val="0046722A"/>
    <w:rsid w:val="004A70FF"/>
    <w:rsid w:val="004B0BDE"/>
    <w:rsid w:val="004D7352"/>
    <w:rsid w:val="004E25BD"/>
    <w:rsid w:val="004F674E"/>
    <w:rsid w:val="004F676C"/>
    <w:rsid w:val="0050669E"/>
    <w:rsid w:val="00507B55"/>
    <w:rsid w:val="00512B5C"/>
    <w:rsid w:val="00520812"/>
    <w:rsid w:val="00534ABC"/>
    <w:rsid w:val="0053701D"/>
    <w:rsid w:val="00554333"/>
    <w:rsid w:val="0057745C"/>
    <w:rsid w:val="00586B59"/>
    <w:rsid w:val="00593D2B"/>
    <w:rsid w:val="005C3A36"/>
    <w:rsid w:val="005C5658"/>
    <w:rsid w:val="005E13EC"/>
    <w:rsid w:val="006066D4"/>
    <w:rsid w:val="00615007"/>
    <w:rsid w:val="00671707"/>
    <w:rsid w:val="00680BE8"/>
    <w:rsid w:val="006A42B1"/>
    <w:rsid w:val="006E6A4B"/>
    <w:rsid w:val="006E789B"/>
    <w:rsid w:val="006F4866"/>
    <w:rsid w:val="006F75FD"/>
    <w:rsid w:val="00725940"/>
    <w:rsid w:val="00725A93"/>
    <w:rsid w:val="00773715"/>
    <w:rsid w:val="007A31E7"/>
    <w:rsid w:val="007B5FA1"/>
    <w:rsid w:val="007D2008"/>
    <w:rsid w:val="007E65E7"/>
    <w:rsid w:val="007F0F84"/>
    <w:rsid w:val="008128C9"/>
    <w:rsid w:val="00820385"/>
    <w:rsid w:val="008326D2"/>
    <w:rsid w:val="008767DC"/>
    <w:rsid w:val="00897CB5"/>
    <w:rsid w:val="008D4A39"/>
    <w:rsid w:val="008F1644"/>
    <w:rsid w:val="00906B90"/>
    <w:rsid w:val="00917B72"/>
    <w:rsid w:val="0093191C"/>
    <w:rsid w:val="00937F6F"/>
    <w:rsid w:val="00957E20"/>
    <w:rsid w:val="009761F6"/>
    <w:rsid w:val="00976A79"/>
    <w:rsid w:val="00983A79"/>
    <w:rsid w:val="009860DC"/>
    <w:rsid w:val="00995623"/>
    <w:rsid w:val="009A0F00"/>
    <w:rsid w:val="009A22A9"/>
    <w:rsid w:val="00A2109B"/>
    <w:rsid w:val="00A53E69"/>
    <w:rsid w:val="00A5583C"/>
    <w:rsid w:val="00A675A1"/>
    <w:rsid w:val="00A71372"/>
    <w:rsid w:val="00A749AA"/>
    <w:rsid w:val="00AB020E"/>
    <w:rsid w:val="00AB6CD0"/>
    <w:rsid w:val="00AC07A4"/>
    <w:rsid w:val="00B05991"/>
    <w:rsid w:val="00B06E85"/>
    <w:rsid w:val="00B256F7"/>
    <w:rsid w:val="00B466F4"/>
    <w:rsid w:val="00B64FCE"/>
    <w:rsid w:val="00B8316C"/>
    <w:rsid w:val="00BA002D"/>
    <w:rsid w:val="00BA4418"/>
    <w:rsid w:val="00BC5B14"/>
    <w:rsid w:val="00C319A1"/>
    <w:rsid w:val="00C35631"/>
    <w:rsid w:val="00C44474"/>
    <w:rsid w:val="00C625CA"/>
    <w:rsid w:val="00C751A3"/>
    <w:rsid w:val="00C82795"/>
    <w:rsid w:val="00C84012"/>
    <w:rsid w:val="00CB65E4"/>
    <w:rsid w:val="00CC602E"/>
    <w:rsid w:val="00CD5883"/>
    <w:rsid w:val="00CE177C"/>
    <w:rsid w:val="00D455BE"/>
    <w:rsid w:val="00D61643"/>
    <w:rsid w:val="00D62EDA"/>
    <w:rsid w:val="00D723E1"/>
    <w:rsid w:val="00D806D7"/>
    <w:rsid w:val="00D847AB"/>
    <w:rsid w:val="00DB59BB"/>
    <w:rsid w:val="00DB718A"/>
    <w:rsid w:val="00DC07B7"/>
    <w:rsid w:val="00DF4E1B"/>
    <w:rsid w:val="00DF7871"/>
    <w:rsid w:val="00E03340"/>
    <w:rsid w:val="00E0563D"/>
    <w:rsid w:val="00E23E73"/>
    <w:rsid w:val="00E47791"/>
    <w:rsid w:val="00E506D6"/>
    <w:rsid w:val="00E61E3C"/>
    <w:rsid w:val="00E70DD4"/>
    <w:rsid w:val="00E7216E"/>
    <w:rsid w:val="00E860D7"/>
    <w:rsid w:val="00EE48A4"/>
    <w:rsid w:val="00EE634D"/>
    <w:rsid w:val="00F045F6"/>
    <w:rsid w:val="00F16725"/>
    <w:rsid w:val="00F17BA9"/>
    <w:rsid w:val="00F47490"/>
    <w:rsid w:val="00F60ABC"/>
    <w:rsid w:val="00F67851"/>
    <w:rsid w:val="00F72E59"/>
    <w:rsid w:val="00FA0339"/>
    <w:rsid w:val="00FA039D"/>
    <w:rsid w:val="00FA16F4"/>
    <w:rsid w:val="00FC3C21"/>
    <w:rsid w:val="00FC4618"/>
    <w:rsid w:val="00FF47A1"/>
    <w:rsid w:val="00FF7604"/>
    <w:rsid w:val="01AD21A4"/>
    <w:rsid w:val="047A3E99"/>
    <w:rsid w:val="06F71E59"/>
    <w:rsid w:val="08C32B42"/>
    <w:rsid w:val="0CA856D7"/>
    <w:rsid w:val="0CC03C6B"/>
    <w:rsid w:val="0CCE640D"/>
    <w:rsid w:val="0DF64FCC"/>
    <w:rsid w:val="0F310AF4"/>
    <w:rsid w:val="0F75743C"/>
    <w:rsid w:val="115674B1"/>
    <w:rsid w:val="13694873"/>
    <w:rsid w:val="1392754D"/>
    <w:rsid w:val="17056DA7"/>
    <w:rsid w:val="179A7161"/>
    <w:rsid w:val="182E4EDF"/>
    <w:rsid w:val="184374AC"/>
    <w:rsid w:val="188B1D3D"/>
    <w:rsid w:val="19825DEA"/>
    <w:rsid w:val="1AB35C61"/>
    <w:rsid w:val="1BA201A3"/>
    <w:rsid w:val="1BCB13E8"/>
    <w:rsid w:val="1BCF04FF"/>
    <w:rsid w:val="1D586B37"/>
    <w:rsid w:val="1DDE46FF"/>
    <w:rsid w:val="1F7F4D5A"/>
    <w:rsid w:val="211671F7"/>
    <w:rsid w:val="213A4213"/>
    <w:rsid w:val="22370F2A"/>
    <w:rsid w:val="23E92330"/>
    <w:rsid w:val="24D24589"/>
    <w:rsid w:val="25DB0AA4"/>
    <w:rsid w:val="265B30CC"/>
    <w:rsid w:val="27232B2C"/>
    <w:rsid w:val="29056C87"/>
    <w:rsid w:val="2A0C0488"/>
    <w:rsid w:val="2C0468C9"/>
    <w:rsid w:val="2C633CCF"/>
    <w:rsid w:val="2D556BE5"/>
    <w:rsid w:val="2E3318C2"/>
    <w:rsid w:val="306245CA"/>
    <w:rsid w:val="309167B3"/>
    <w:rsid w:val="31302390"/>
    <w:rsid w:val="330D7B97"/>
    <w:rsid w:val="336500C2"/>
    <w:rsid w:val="33DB620E"/>
    <w:rsid w:val="33E16EE9"/>
    <w:rsid w:val="358F2755"/>
    <w:rsid w:val="36021A9B"/>
    <w:rsid w:val="3626334B"/>
    <w:rsid w:val="378449C2"/>
    <w:rsid w:val="37BE2BD3"/>
    <w:rsid w:val="380C5ABD"/>
    <w:rsid w:val="392629A7"/>
    <w:rsid w:val="393F3CC8"/>
    <w:rsid w:val="3BC5470E"/>
    <w:rsid w:val="3BDD46E7"/>
    <w:rsid w:val="3E4A4CA4"/>
    <w:rsid w:val="3EF07BEC"/>
    <w:rsid w:val="3EFF0317"/>
    <w:rsid w:val="3F0C7805"/>
    <w:rsid w:val="3FE3D629"/>
    <w:rsid w:val="40AB5BE0"/>
    <w:rsid w:val="470514A4"/>
    <w:rsid w:val="485E4E57"/>
    <w:rsid w:val="4866681C"/>
    <w:rsid w:val="49BF8640"/>
    <w:rsid w:val="4A2033EC"/>
    <w:rsid w:val="4B7F5AE5"/>
    <w:rsid w:val="4C0B0C53"/>
    <w:rsid w:val="4CE5408F"/>
    <w:rsid w:val="4CFE7BCA"/>
    <w:rsid w:val="4D3C0627"/>
    <w:rsid w:val="4D5B5903"/>
    <w:rsid w:val="4E933C66"/>
    <w:rsid w:val="4EB75569"/>
    <w:rsid w:val="4FCE669A"/>
    <w:rsid w:val="503F552A"/>
    <w:rsid w:val="51D77F60"/>
    <w:rsid w:val="52414DC0"/>
    <w:rsid w:val="525474C6"/>
    <w:rsid w:val="533E2DDB"/>
    <w:rsid w:val="539B06BB"/>
    <w:rsid w:val="53DD53E1"/>
    <w:rsid w:val="540F5756"/>
    <w:rsid w:val="54BE45C9"/>
    <w:rsid w:val="57C20C0D"/>
    <w:rsid w:val="59D9751C"/>
    <w:rsid w:val="5C69556F"/>
    <w:rsid w:val="5CC47443"/>
    <w:rsid w:val="5DA61DD1"/>
    <w:rsid w:val="60F42EF4"/>
    <w:rsid w:val="614B24B8"/>
    <w:rsid w:val="61F125C0"/>
    <w:rsid w:val="63A1098C"/>
    <w:rsid w:val="64164D77"/>
    <w:rsid w:val="651C0DA2"/>
    <w:rsid w:val="652265FA"/>
    <w:rsid w:val="670905B7"/>
    <w:rsid w:val="67293BEF"/>
    <w:rsid w:val="67DA6CC2"/>
    <w:rsid w:val="67FF08AC"/>
    <w:rsid w:val="685B5F57"/>
    <w:rsid w:val="686E4D8B"/>
    <w:rsid w:val="689F6C0A"/>
    <w:rsid w:val="68E45985"/>
    <w:rsid w:val="68EE6491"/>
    <w:rsid w:val="699378F9"/>
    <w:rsid w:val="69A82036"/>
    <w:rsid w:val="69CC7715"/>
    <w:rsid w:val="6AB223CB"/>
    <w:rsid w:val="6B787C54"/>
    <w:rsid w:val="6D90111C"/>
    <w:rsid w:val="6EB25DB4"/>
    <w:rsid w:val="6EBA5AD9"/>
    <w:rsid w:val="6F215110"/>
    <w:rsid w:val="6F637333"/>
    <w:rsid w:val="6F705738"/>
    <w:rsid w:val="6FE76FC4"/>
    <w:rsid w:val="6FF1749E"/>
    <w:rsid w:val="71357F94"/>
    <w:rsid w:val="72977A8F"/>
    <w:rsid w:val="7538798D"/>
    <w:rsid w:val="78933276"/>
    <w:rsid w:val="7B1F77ED"/>
    <w:rsid w:val="7B4B6B8B"/>
    <w:rsid w:val="7CC220B5"/>
    <w:rsid w:val="7E31172A"/>
    <w:rsid w:val="7E903E72"/>
    <w:rsid w:val="7F041F84"/>
    <w:rsid w:val="7F874D87"/>
    <w:rsid w:val="C3FD0B93"/>
    <w:rsid w:val="D7FBAFF3"/>
    <w:rsid w:val="FF3B55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214"/>
      <w:ind w:left="120" w:firstLine="480"/>
    </w:pPr>
    <w:rPr>
      <w:rFonts w:ascii="仿宋" w:hAnsi="仿宋" w:eastAsia="仿宋" w:cs="仿宋"/>
      <w:sz w:val="32"/>
      <w:szCs w:val="32"/>
      <w:lang w:val="zh-CN" w:bidi="zh-CN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 w:hAnsiTheme="minorHAnsi"/>
      <w:color w:val="000000"/>
      <w:sz w:val="24"/>
      <w:szCs w:val="24"/>
      <w:lang w:val="en-US" w:eastAsia="zh-CN" w:bidi="ar-SA"/>
    </w:rPr>
  </w:style>
  <w:style w:type="character" w:customStyle="1" w:styleId="13">
    <w:name w:val="不明显强调1"/>
    <w:basedOn w:val="8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364</Words>
  <Characters>2079</Characters>
  <Lines>17</Lines>
  <Paragraphs>4</Paragraphs>
  <TotalTime>1</TotalTime>
  <ScaleCrop>false</ScaleCrop>
  <LinksUpToDate>false</LinksUpToDate>
  <CharactersWithSpaces>2439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2022-04-24T08:06:00Z</dcterms:created>
  <dc:creator>user</dc:creator>
  <cp:lastModifiedBy>kylin</cp:lastModifiedBy>
  <cp:lastPrinted>2019-07-12T08:50:00Z</cp:lastPrinted>
  <dcterms:modified xsi:type="dcterms:W3CDTF">2025-05-16T15:41:39Z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